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Default="000D06B3" w:rsidP="003C29A4">
      <w:pPr>
        <w:pStyle w:val="Heading1"/>
        <w:tabs>
          <w:tab w:val="left" w:pos="720"/>
          <w:tab w:val="right" w:pos="9360"/>
        </w:tabs>
      </w:pPr>
      <w:r>
        <w:t>Visual Arts</w:t>
      </w:r>
    </w:p>
    <w:p w:rsidR="003C29A4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Default="00050B3E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ATAR course</w:t>
      </w:r>
      <w:r w:rsidR="003C29A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e</w:t>
      </w:r>
      <w:r w:rsidR="003C29A4">
        <w:rPr>
          <w:b/>
          <w:bCs/>
          <w:sz w:val="40"/>
          <w:szCs w:val="40"/>
        </w:rPr>
        <w:t>xamination 201</w:t>
      </w:r>
      <w:r w:rsidR="00BF62D6">
        <w:rPr>
          <w:b/>
          <w:bCs/>
          <w:sz w:val="40"/>
          <w:szCs w:val="40"/>
        </w:rPr>
        <w:t>9</w:t>
      </w:r>
    </w:p>
    <w:p w:rsidR="003C29A4" w:rsidRPr="005D78D3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Pr="003C29A4" w:rsidRDefault="000D06B3" w:rsidP="003C29A4">
      <w:pPr>
        <w:tabs>
          <w:tab w:val="left" w:pos="720"/>
          <w:tab w:val="right" w:pos="9360"/>
        </w:tabs>
        <w:jc w:val="center"/>
        <w:rPr>
          <w:rFonts w:eastAsia="MS Mincho"/>
          <w:b/>
          <w:bCs/>
          <w:sz w:val="40"/>
          <w:szCs w:val="40"/>
          <w:lang w:eastAsia="ja-JP"/>
        </w:rPr>
      </w:pPr>
      <w:r>
        <w:rPr>
          <w:rFonts w:eastAsia="MS Mincho"/>
          <w:b/>
          <w:bCs/>
          <w:sz w:val="40"/>
          <w:szCs w:val="40"/>
          <w:lang w:eastAsia="ja-JP"/>
        </w:rPr>
        <w:t xml:space="preserve">Source Booklet </w:t>
      </w:r>
      <w:r w:rsidR="003C29A4">
        <w:rPr>
          <w:rFonts w:eastAsia="MS Mincho" w:hint="eastAsia"/>
          <w:b/>
          <w:bCs/>
          <w:sz w:val="40"/>
          <w:szCs w:val="40"/>
          <w:lang w:eastAsia="ja-JP"/>
        </w:rPr>
        <w:t>Acknowledgements</w:t>
      </w:r>
    </w:p>
    <w:p w:rsidR="00B37D3E" w:rsidRPr="00B37D3E" w:rsidRDefault="009F0BA9" w:rsidP="00B37D3E">
      <w:pPr>
        <w:jc w:val="center"/>
        <w:rPr>
          <w:rFonts w:cs="Arial"/>
          <w:szCs w:val="24"/>
          <w:lang w:eastAsia="en-AU"/>
        </w:rPr>
      </w:pPr>
      <w:r>
        <w:rPr>
          <w:rFonts w:cs="Arial"/>
          <w:b/>
          <w:bCs/>
        </w:rPr>
        <w:br w:type="page"/>
      </w:r>
      <w:r w:rsidR="00B37D3E" w:rsidRPr="00086325">
        <w:rPr>
          <w:rFonts w:cs="Arial"/>
          <w:szCs w:val="24"/>
          <w:lang w:eastAsia="en-AU"/>
        </w:rPr>
        <w:lastRenderedPageBreak/>
        <w:t xml:space="preserve"> </w:t>
      </w:r>
      <w:r w:rsidR="00B37D3E" w:rsidRPr="00B37D3E">
        <w:rPr>
          <w:rFonts w:cs="Arial"/>
          <w:b/>
          <w:szCs w:val="28"/>
          <w:lang w:val="en-US" w:eastAsia="en-AU"/>
        </w:rPr>
        <w:t>ACKNOWLEDGEMENTS</w:t>
      </w:r>
    </w:p>
    <w:p w:rsidR="00B37D3E" w:rsidRPr="00B37D3E" w:rsidRDefault="00B37D3E" w:rsidP="00B37D3E">
      <w:pPr>
        <w:rPr>
          <w:rFonts w:cs="Arial"/>
          <w:b/>
          <w:szCs w:val="28"/>
          <w:lang w:val="en-US" w:eastAsia="en-AU"/>
        </w:rPr>
      </w:pPr>
    </w:p>
    <w:p w:rsidR="00B37D3E" w:rsidRPr="00B37D3E" w:rsidRDefault="00B37D3E" w:rsidP="00B37D3E">
      <w:pPr>
        <w:ind w:left="2127" w:hanging="2127"/>
        <w:rPr>
          <w:szCs w:val="24"/>
          <w:lang w:eastAsia="en-AU"/>
        </w:rPr>
      </w:pPr>
    </w:p>
    <w:p w:rsidR="00B37D3E" w:rsidRPr="00B37D3E" w:rsidRDefault="00B37D3E" w:rsidP="00B37D3E">
      <w:pPr>
        <w:ind w:left="2127" w:hanging="2127"/>
        <w:rPr>
          <w:rFonts w:eastAsiaTheme="minorHAnsi" w:cs="Arial"/>
          <w:bCs/>
        </w:rPr>
      </w:pPr>
      <w:r w:rsidRPr="00B37D3E">
        <w:rPr>
          <w:rFonts w:eastAsiaTheme="minorHAnsi" w:cs="Arial"/>
          <w:b/>
          <w:bCs/>
        </w:rPr>
        <w:t>Source 1</w:t>
      </w:r>
      <w:r w:rsidRPr="00B37D3E">
        <w:rPr>
          <w:rFonts w:eastAsiaTheme="minorHAnsi" w:cs="Arial"/>
          <w:b/>
          <w:bCs/>
        </w:rPr>
        <w:tab/>
      </w:r>
      <w:r w:rsidRPr="00B37D3E">
        <w:rPr>
          <w:rFonts w:eastAsiaTheme="minorHAnsi" w:cs="Arial"/>
          <w:bCs/>
        </w:rPr>
        <w:t xml:space="preserve">Johnson, V. C. (1989). </w:t>
      </w:r>
      <w:r w:rsidRPr="00B37D3E">
        <w:rPr>
          <w:rFonts w:eastAsiaTheme="minorHAnsi" w:cs="Arial"/>
          <w:bCs/>
          <w:i/>
        </w:rPr>
        <w:t xml:space="preserve">Hydrant </w:t>
      </w:r>
      <w:proofErr w:type="gramStart"/>
      <w:r w:rsidRPr="00B37D3E">
        <w:rPr>
          <w:rFonts w:eastAsiaTheme="minorHAnsi" w:cs="Arial"/>
          <w:bCs/>
          <w:i/>
        </w:rPr>
        <w:t>ollie</w:t>
      </w:r>
      <w:proofErr w:type="gramEnd"/>
      <w:r w:rsidRPr="00B37D3E">
        <w:rPr>
          <w:rFonts w:eastAsiaTheme="minorHAnsi" w:cs="Arial"/>
          <w:bCs/>
          <w:i/>
        </w:rPr>
        <w:t xml:space="preserve"> </w:t>
      </w:r>
      <w:r w:rsidRPr="00B37D3E">
        <w:rPr>
          <w:rFonts w:eastAsiaTheme="minorHAnsi" w:cs="Arial"/>
          <w:bCs/>
        </w:rPr>
        <w:t>[Scratchboard engraving]</w:t>
      </w:r>
      <w:r w:rsidRPr="00B37D3E">
        <w:rPr>
          <w:rFonts w:eastAsiaTheme="minorHAnsi" w:cs="Arial"/>
          <w:bCs/>
          <w:i/>
        </w:rPr>
        <w:t>.</w:t>
      </w:r>
      <w:r w:rsidRPr="00B37D3E">
        <w:rPr>
          <w:rFonts w:eastAsiaTheme="minorHAnsi" w:cs="Arial"/>
          <w:bCs/>
        </w:rPr>
        <w:t xml:space="preserve"> Retrieved May, 2019, from </w:t>
      </w:r>
      <w:hyperlink r:id="rId6" w:history="1">
        <w:r w:rsidRPr="00B37D3E">
          <w:rPr>
            <w:szCs w:val="24"/>
            <w:lang w:eastAsia="en-AU"/>
          </w:rPr>
          <w:t>http://www.vcjgraphics.com/sgyokw6xnc1r45z2cw3kfysm4md723</w:t>
        </w:r>
      </w:hyperlink>
    </w:p>
    <w:p w:rsidR="00B37D3E" w:rsidRPr="00B37D3E" w:rsidRDefault="00B37D3E" w:rsidP="00B37D3E">
      <w:pPr>
        <w:ind w:left="2127" w:hanging="2127"/>
        <w:rPr>
          <w:rFonts w:eastAsiaTheme="minorHAnsi" w:cs="Arial"/>
          <w:b/>
          <w:bCs/>
        </w:rPr>
      </w:pPr>
    </w:p>
    <w:p w:rsidR="00B37D3E" w:rsidRPr="00B37D3E" w:rsidRDefault="00B37D3E" w:rsidP="00B37D3E">
      <w:pPr>
        <w:ind w:left="2127" w:hanging="2127"/>
        <w:rPr>
          <w:rFonts w:eastAsiaTheme="minorHAnsi" w:cs="Arial"/>
          <w:bCs/>
        </w:rPr>
      </w:pPr>
      <w:r w:rsidRPr="00B37D3E">
        <w:rPr>
          <w:rFonts w:eastAsiaTheme="minorHAnsi" w:cs="Arial"/>
          <w:b/>
          <w:bCs/>
        </w:rPr>
        <w:t>Source 2</w:t>
      </w:r>
      <w:r w:rsidRPr="00B37D3E">
        <w:rPr>
          <w:rFonts w:eastAsiaTheme="minorHAnsi" w:cs="Arial"/>
          <w:b/>
          <w:bCs/>
        </w:rPr>
        <w:tab/>
      </w:r>
      <w:r w:rsidRPr="00B37D3E">
        <w:rPr>
          <w:rFonts w:eastAsiaTheme="minorHAnsi" w:cs="Arial"/>
          <w:bCs/>
        </w:rPr>
        <w:t xml:space="preserve">Hamilton, J. (2006–2009). </w:t>
      </w:r>
      <w:r w:rsidRPr="00B37D3E">
        <w:rPr>
          <w:rFonts w:eastAsiaTheme="minorHAnsi" w:cs="Arial"/>
          <w:bCs/>
          <w:i/>
        </w:rPr>
        <w:t xml:space="preserve">I crochet Portland </w:t>
      </w:r>
      <w:r w:rsidRPr="00B37D3E">
        <w:rPr>
          <w:rFonts w:eastAsiaTheme="minorHAnsi" w:cs="Arial"/>
          <w:bCs/>
        </w:rPr>
        <w:t xml:space="preserve">[Crochet]. Retrieved May, 2019, from </w:t>
      </w:r>
      <w:hyperlink r:id="rId7" w:history="1">
        <w:r w:rsidRPr="00B37D3E">
          <w:rPr>
            <w:szCs w:val="24"/>
            <w:lang w:eastAsia="en-AU"/>
          </w:rPr>
          <w:t>http://www.johamiltonart.com/work/crochet/website_icrochetportland/</w:t>
        </w:r>
      </w:hyperlink>
    </w:p>
    <w:p w:rsidR="00B37D3E" w:rsidRPr="00B37D3E" w:rsidRDefault="00B37D3E" w:rsidP="00B37D3E">
      <w:pPr>
        <w:ind w:left="2127" w:hanging="2127"/>
        <w:rPr>
          <w:rFonts w:eastAsiaTheme="minorHAnsi" w:cs="Arial"/>
          <w:b/>
          <w:bCs/>
        </w:rPr>
      </w:pPr>
    </w:p>
    <w:p w:rsidR="00B37D3E" w:rsidRPr="00B37D3E" w:rsidRDefault="00B37D3E" w:rsidP="00B37D3E">
      <w:pPr>
        <w:ind w:left="2127" w:hanging="2127"/>
        <w:rPr>
          <w:szCs w:val="24"/>
          <w:lang w:eastAsia="en-AU"/>
        </w:rPr>
      </w:pPr>
      <w:r w:rsidRPr="00B37D3E">
        <w:rPr>
          <w:rFonts w:eastAsiaTheme="minorHAnsi" w:cs="Arial"/>
          <w:b/>
          <w:bCs/>
        </w:rPr>
        <w:t xml:space="preserve">Source 3 </w:t>
      </w:r>
      <w:r w:rsidRPr="00B37D3E">
        <w:rPr>
          <w:rFonts w:eastAsiaTheme="minorHAnsi" w:cs="Arial"/>
          <w:b/>
          <w:bCs/>
        </w:rPr>
        <w:tab/>
      </w:r>
      <w:proofErr w:type="spellStart"/>
      <w:r w:rsidRPr="00B37D3E">
        <w:rPr>
          <w:rFonts w:eastAsiaTheme="minorHAnsi" w:cs="Arial"/>
          <w:bCs/>
        </w:rPr>
        <w:t>Lewer</w:t>
      </w:r>
      <w:proofErr w:type="spellEnd"/>
      <w:r w:rsidRPr="00B37D3E">
        <w:rPr>
          <w:rFonts w:eastAsiaTheme="minorHAnsi" w:cs="Arial"/>
          <w:bCs/>
        </w:rPr>
        <w:t xml:space="preserve">, R. (2016). </w:t>
      </w:r>
      <w:r w:rsidRPr="00B37D3E">
        <w:rPr>
          <w:rFonts w:eastAsiaTheme="minorHAnsi" w:cs="Arial"/>
          <w:bCs/>
          <w:i/>
        </w:rPr>
        <w:t xml:space="preserve">He is remembered by his family with love and affection, as a quiet, gentle and unassuming man </w:t>
      </w:r>
      <w:r w:rsidRPr="00B37D3E">
        <w:rPr>
          <w:rFonts w:eastAsiaTheme="minorHAnsi" w:cs="Arial"/>
          <w:bCs/>
        </w:rPr>
        <w:t xml:space="preserve">[Painting]. Retrieved April, 2019, from </w:t>
      </w:r>
      <w:hyperlink r:id="rId8" w:history="1">
        <w:r w:rsidRPr="00B37D3E">
          <w:rPr>
            <w:szCs w:val="24"/>
            <w:lang w:eastAsia="en-AU"/>
          </w:rPr>
          <w:t>https://www.ssfa.com.au/artists/richard-lewer/exhibitions/the-best-thing-about-being-away-is-coming-home/views/richard-lewer-He%20is%20remembered%20by%20his%20family%20with%20love%20and%20affection,%20as%20a%20quiet%20,gentle%20and%20unassuming%20man-oil%20on%20epoxy%20coated%20steel-110%20x%20110%20cm/</w:t>
        </w:r>
      </w:hyperlink>
    </w:p>
    <w:p w:rsidR="00B37D3E" w:rsidRPr="00B37D3E" w:rsidRDefault="00B37D3E" w:rsidP="00B37D3E">
      <w:pPr>
        <w:ind w:left="2127" w:hanging="2127"/>
        <w:rPr>
          <w:szCs w:val="24"/>
          <w:lang w:eastAsia="en-AU"/>
        </w:rPr>
      </w:pPr>
      <w:r w:rsidRPr="00B37D3E">
        <w:rPr>
          <w:rFonts w:eastAsiaTheme="minorHAnsi" w:cs="Arial"/>
          <w:b/>
          <w:bCs/>
        </w:rPr>
        <w:tab/>
      </w:r>
      <w:r w:rsidRPr="00B37D3E">
        <w:rPr>
          <w:rFonts w:eastAsiaTheme="minorHAnsi" w:cs="Arial"/>
          <w:bCs/>
        </w:rPr>
        <w:t xml:space="preserve">[Cited in </w:t>
      </w:r>
      <w:proofErr w:type="spellStart"/>
      <w:r w:rsidRPr="00B37D3E">
        <w:rPr>
          <w:rFonts w:eastAsiaTheme="minorHAnsi" w:cs="Arial"/>
          <w:bCs/>
        </w:rPr>
        <w:t>Wolifson</w:t>
      </w:r>
      <w:proofErr w:type="spellEnd"/>
      <w:r w:rsidRPr="00B37D3E">
        <w:rPr>
          <w:rFonts w:eastAsiaTheme="minorHAnsi" w:cs="Arial"/>
          <w:bCs/>
        </w:rPr>
        <w:t>, C. (2016, April</w:t>
      </w:r>
      <w:r w:rsidRPr="00B37D3E">
        <w:rPr>
          <w:rFonts w:eastAsiaTheme="minorHAnsi" w:cs="Arial"/>
          <w:bCs/>
        </w:rPr>
        <w:softHyphen/>
      </w:r>
      <w:r w:rsidRPr="00B37D3E">
        <w:rPr>
          <w:rFonts w:eastAsiaTheme="minorHAnsi" w:cs="Arial"/>
          <w:bCs/>
        </w:rPr>
        <w:softHyphen/>
        <w:t xml:space="preserve">–June). Richard </w:t>
      </w:r>
      <w:proofErr w:type="spellStart"/>
      <w:r w:rsidRPr="00B37D3E">
        <w:rPr>
          <w:rFonts w:eastAsiaTheme="minorHAnsi" w:cs="Arial"/>
          <w:bCs/>
        </w:rPr>
        <w:t>Lewer</w:t>
      </w:r>
      <w:proofErr w:type="spellEnd"/>
      <w:r w:rsidRPr="00B37D3E">
        <w:rPr>
          <w:rFonts w:eastAsiaTheme="minorHAnsi" w:cs="Arial"/>
          <w:bCs/>
        </w:rPr>
        <w:t xml:space="preserve">. </w:t>
      </w:r>
      <w:r w:rsidRPr="00B37D3E">
        <w:rPr>
          <w:rFonts w:eastAsiaTheme="minorHAnsi" w:cs="Arial"/>
          <w:bCs/>
          <w:i/>
        </w:rPr>
        <w:t xml:space="preserve">Art Collector, 76, </w:t>
      </w:r>
      <w:r w:rsidRPr="00B37D3E">
        <w:rPr>
          <w:rFonts w:eastAsiaTheme="minorHAnsi" w:cs="Arial"/>
          <w:bCs/>
        </w:rPr>
        <w:t>Woollahra, NSW: Magnesium Media, p. 92.]</w:t>
      </w:r>
    </w:p>
    <w:p w:rsidR="00B37D3E" w:rsidRPr="00B37D3E" w:rsidRDefault="00B37D3E" w:rsidP="00B37D3E">
      <w:pPr>
        <w:rPr>
          <w:rFonts w:cs="Arial"/>
          <w:szCs w:val="24"/>
          <w:lang w:eastAsia="en-AU"/>
        </w:rPr>
      </w:pPr>
    </w:p>
    <w:p w:rsidR="00B37D3E" w:rsidRPr="00B37D3E" w:rsidRDefault="00B37D3E" w:rsidP="00B37D3E">
      <w:pPr>
        <w:ind w:left="2127" w:hanging="2127"/>
        <w:rPr>
          <w:szCs w:val="24"/>
          <w:lang w:eastAsia="en-AU"/>
        </w:rPr>
      </w:pPr>
      <w:r w:rsidRPr="00B37D3E">
        <w:rPr>
          <w:b/>
          <w:szCs w:val="24"/>
          <w:lang w:eastAsia="en-AU"/>
        </w:rPr>
        <w:t>Source 4</w:t>
      </w:r>
      <w:r w:rsidRPr="00B37D3E">
        <w:rPr>
          <w:b/>
          <w:szCs w:val="24"/>
          <w:lang w:eastAsia="en-AU"/>
        </w:rPr>
        <w:tab/>
      </w:r>
      <w:proofErr w:type="spellStart"/>
      <w:r w:rsidRPr="00B37D3E">
        <w:rPr>
          <w:szCs w:val="24"/>
          <w:lang w:eastAsia="en-AU"/>
        </w:rPr>
        <w:t>Bucciarelli</w:t>
      </w:r>
      <w:proofErr w:type="spellEnd"/>
      <w:r w:rsidRPr="00B37D3E">
        <w:rPr>
          <w:szCs w:val="24"/>
          <w:lang w:eastAsia="en-AU"/>
        </w:rPr>
        <w:t xml:space="preserve">, F. (2012). </w:t>
      </w:r>
      <w:r w:rsidRPr="00B37D3E">
        <w:rPr>
          <w:i/>
          <w:szCs w:val="24"/>
          <w:lang w:eastAsia="en-AU"/>
        </w:rPr>
        <w:t xml:space="preserve">The reflection </w:t>
      </w:r>
      <w:r w:rsidRPr="00B37D3E">
        <w:rPr>
          <w:szCs w:val="24"/>
          <w:lang w:eastAsia="en-AU"/>
        </w:rPr>
        <w:t>[…]</w:t>
      </w:r>
      <w:r w:rsidRPr="00B37D3E">
        <w:rPr>
          <w:i/>
          <w:szCs w:val="24"/>
          <w:lang w:eastAsia="en-AU"/>
        </w:rPr>
        <w:t xml:space="preserve"> Aleppo </w:t>
      </w:r>
      <w:r w:rsidRPr="00B37D3E">
        <w:rPr>
          <w:szCs w:val="24"/>
          <w:lang w:eastAsia="en-AU"/>
        </w:rPr>
        <w:t>[Photograph].</w:t>
      </w:r>
      <w:r w:rsidRPr="00B37D3E">
        <w:rPr>
          <w:i/>
          <w:szCs w:val="24"/>
          <w:lang w:eastAsia="en-AU"/>
        </w:rPr>
        <w:t xml:space="preserve"> </w:t>
      </w:r>
      <w:r w:rsidRPr="00B37D3E">
        <w:rPr>
          <w:szCs w:val="24"/>
          <w:lang w:eastAsia="en-AU"/>
        </w:rPr>
        <w:t xml:space="preserve">Retrieved April, 2019, from </w:t>
      </w:r>
      <w:hyperlink r:id="rId9" w:history="1">
        <w:r w:rsidRPr="00B37D3E">
          <w:rPr>
            <w:szCs w:val="24"/>
            <w:lang w:eastAsia="en-AU"/>
          </w:rPr>
          <w:t>http://www.fabiobucciarelli.com/portfolio-item/syria-battle-to-death/</w:t>
        </w:r>
      </w:hyperlink>
      <w:r w:rsidRPr="00B37D3E">
        <w:rPr>
          <w:szCs w:val="24"/>
          <w:lang w:eastAsia="en-AU"/>
        </w:rPr>
        <w:t xml:space="preserve"> </w:t>
      </w:r>
      <w:r w:rsidRPr="00B37D3E">
        <w:rPr>
          <w:szCs w:val="24"/>
          <w:lang w:eastAsia="en-AU"/>
        </w:rPr>
        <w:br/>
        <w:t xml:space="preserve">[Cited in Stranger, L. (2018). Eyes on </w:t>
      </w:r>
      <w:proofErr w:type="gramStart"/>
      <w:r w:rsidRPr="00B37D3E">
        <w:rPr>
          <w:szCs w:val="24"/>
          <w:lang w:eastAsia="en-AU"/>
        </w:rPr>
        <w:t>main street</w:t>
      </w:r>
      <w:proofErr w:type="gramEnd"/>
      <w:r w:rsidRPr="00B37D3E">
        <w:rPr>
          <w:szCs w:val="24"/>
          <w:lang w:eastAsia="en-AU"/>
        </w:rPr>
        <w:t>.</w:t>
      </w:r>
      <w:r w:rsidRPr="00B37D3E">
        <w:rPr>
          <w:i/>
          <w:szCs w:val="24"/>
          <w:lang w:eastAsia="en-AU"/>
        </w:rPr>
        <w:t xml:space="preserve"> Artist Profile, 43, </w:t>
      </w:r>
      <w:r w:rsidRPr="00B37D3E">
        <w:rPr>
          <w:szCs w:val="24"/>
          <w:lang w:eastAsia="en-AU"/>
        </w:rPr>
        <w:t>St Leonards, NSW:</w:t>
      </w:r>
      <w:r w:rsidRPr="00B37D3E">
        <w:rPr>
          <w:i/>
          <w:szCs w:val="24"/>
          <w:lang w:eastAsia="en-AU"/>
        </w:rPr>
        <w:t xml:space="preserve"> </w:t>
      </w:r>
      <w:proofErr w:type="spellStart"/>
      <w:r w:rsidRPr="00B37D3E">
        <w:rPr>
          <w:szCs w:val="24"/>
          <w:lang w:eastAsia="en-AU"/>
        </w:rPr>
        <w:t>nextmedia</w:t>
      </w:r>
      <w:proofErr w:type="spellEnd"/>
      <w:r w:rsidRPr="00B37D3E">
        <w:rPr>
          <w:szCs w:val="24"/>
          <w:lang w:eastAsia="en-AU"/>
        </w:rPr>
        <w:t xml:space="preserve"> Pty Ltd, p. 118.]</w:t>
      </w:r>
    </w:p>
    <w:p w:rsidR="00B37D3E" w:rsidRPr="00B37D3E" w:rsidRDefault="00B37D3E" w:rsidP="00B37D3E">
      <w:pPr>
        <w:rPr>
          <w:rFonts w:cs="Arial"/>
          <w:szCs w:val="24"/>
          <w:lang w:eastAsia="en-AU"/>
        </w:rPr>
      </w:pPr>
    </w:p>
    <w:p w:rsidR="00B37D3E" w:rsidRPr="00B37D3E" w:rsidRDefault="00B37D3E" w:rsidP="00B37D3E">
      <w:pPr>
        <w:ind w:left="2127" w:hanging="2127"/>
        <w:rPr>
          <w:szCs w:val="24"/>
          <w:lang w:eastAsia="en-AU"/>
        </w:rPr>
      </w:pPr>
      <w:r w:rsidRPr="00B37D3E">
        <w:rPr>
          <w:rFonts w:eastAsiaTheme="minorHAnsi" w:cs="Arial"/>
          <w:b/>
          <w:bCs/>
        </w:rPr>
        <w:t>Source 5</w:t>
      </w:r>
      <w:r w:rsidRPr="00B37D3E">
        <w:rPr>
          <w:rFonts w:eastAsiaTheme="minorHAnsi" w:cs="Arial"/>
          <w:b/>
          <w:bCs/>
        </w:rPr>
        <w:tab/>
      </w:r>
      <w:proofErr w:type="spellStart"/>
      <w:r w:rsidRPr="00B37D3E">
        <w:rPr>
          <w:szCs w:val="24"/>
          <w:lang w:eastAsia="en-AU"/>
        </w:rPr>
        <w:t>Ric</w:t>
      </w:r>
      <w:proofErr w:type="spellEnd"/>
      <w:r w:rsidRPr="00B37D3E">
        <w:rPr>
          <w:szCs w:val="24"/>
          <w:lang w:eastAsia="en-AU"/>
        </w:rPr>
        <w:t>-Sauce. (</w:t>
      </w:r>
      <w:proofErr w:type="spellStart"/>
      <w:r w:rsidRPr="00B37D3E">
        <w:rPr>
          <w:szCs w:val="24"/>
          <w:lang w:eastAsia="en-AU"/>
        </w:rPr>
        <w:t>n.d.</w:t>
      </w:r>
      <w:proofErr w:type="spellEnd"/>
      <w:r w:rsidRPr="00B37D3E">
        <w:rPr>
          <w:szCs w:val="24"/>
          <w:lang w:eastAsia="en-AU"/>
        </w:rPr>
        <w:t xml:space="preserve">). </w:t>
      </w:r>
      <w:r w:rsidRPr="00B37D3E">
        <w:rPr>
          <w:i/>
          <w:szCs w:val="24"/>
          <w:lang w:eastAsia="en-AU"/>
        </w:rPr>
        <w:t xml:space="preserve">Art is the weapon – My Chemical Romance </w:t>
      </w:r>
      <w:r w:rsidRPr="00B37D3E">
        <w:rPr>
          <w:szCs w:val="24"/>
          <w:lang w:eastAsia="en-AU"/>
        </w:rPr>
        <w:t xml:space="preserve">[Poster]. Retrieved May, 2019, from </w:t>
      </w:r>
      <w:hyperlink r:id="rId10" w:history="1">
        <w:r w:rsidRPr="00B37D3E">
          <w:rPr>
            <w:szCs w:val="24"/>
            <w:lang w:eastAsia="en-AU"/>
          </w:rPr>
          <w:t>https://www.redbubble.com/people/ric-sauce/works/35319371-art-is-the-weapon-my-chemical-romance?p=poster</w:t>
        </w:r>
      </w:hyperlink>
    </w:p>
    <w:p w:rsidR="00B37D3E" w:rsidRPr="00B37D3E" w:rsidRDefault="00B37D3E" w:rsidP="00B37D3E">
      <w:pPr>
        <w:ind w:left="2127"/>
        <w:rPr>
          <w:szCs w:val="24"/>
          <w:lang w:eastAsia="en-AU"/>
        </w:rPr>
      </w:pPr>
    </w:p>
    <w:p w:rsidR="00B37D3E" w:rsidRPr="00B37D3E" w:rsidRDefault="00B37D3E" w:rsidP="00B37D3E">
      <w:pPr>
        <w:ind w:left="2127" w:hanging="2127"/>
        <w:rPr>
          <w:szCs w:val="24"/>
          <w:lang w:eastAsia="en-AU"/>
        </w:rPr>
      </w:pPr>
      <w:r w:rsidRPr="00B37D3E">
        <w:rPr>
          <w:b/>
          <w:szCs w:val="24"/>
          <w:lang w:eastAsia="en-AU"/>
        </w:rPr>
        <w:t>Source 6</w:t>
      </w:r>
      <w:r w:rsidRPr="00B37D3E">
        <w:rPr>
          <w:b/>
          <w:szCs w:val="24"/>
          <w:lang w:eastAsia="en-AU"/>
        </w:rPr>
        <w:tab/>
      </w:r>
      <w:r w:rsidRPr="00B37D3E">
        <w:rPr>
          <w:szCs w:val="24"/>
          <w:lang w:eastAsia="en-AU"/>
        </w:rPr>
        <w:t xml:space="preserve">Banksy. (2009). </w:t>
      </w:r>
      <w:r w:rsidRPr="00B37D3E">
        <w:rPr>
          <w:i/>
          <w:szCs w:val="24"/>
          <w:lang w:eastAsia="en-AU"/>
        </w:rPr>
        <w:t xml:space="preserve">Picasso quote, 2009 </w:t>
      </w:r>
      <w:r w:rsidRPr="00B37D3E">
        <w:rPr>
          <w:szCs w:val="24"/>
          <w:lang w:eastAsia="en-AU"/>
        </w:rPr>
        <w:t>[Sculpture].</w:t>
      </w:r>
      <w:r w:rsidRPr="00B37D3E">
        <w:rPr>
          <w:i/>
          <w:szCs w:val="24"/>
          <w:lang w:eastAsia="en-AU"/>
        </w:rPr>
        <w:t xml:space="preserve"> </w:t>
      </w:r>
      <w:r w:rsidRPr="00B37D3E">
        <w:rPr>
          <w:szCs w:val="24"/>
          <w:lang w:eastAsia="en-AU"/>
        </w:rPr>
        <w:t xml:space="preserve">Retrieved May, 2019, from </w:t>
      </w:r>
      <w:hyperlink r:id="rId11" w:history="1">
        <w:r w:rsidRPr="00B37D3E">
          <w:rPr>
            <w:szCs w:val="24"/>
            <w:lang w:eastAsia="en-AU"/>
          </w:rPr>
          <w:t>http://banksy.co.uk/img/indoorimg/003_Picasso.jpg</w:t>
        </w:r>
      </w:hyperlink>
    </w:p>
    <w:p w:rsidR="00B37D3E" w:rsidRPr="00B37D3E" w:rsidRDefault="00B37D3E" w:rsidP="00B37D3E">
      <w:pPr>
        <w:ind w:left="2127" w:hanging="2127"/>
        <w:rPr>
          <w:szCs w:val="24"/>
          <w:lang w:eastAsia="en-AU"/>
        </w:rPr>
      </w:pPr>
    </w:p>
    <w:p w:rsidR="00B37D3E" w:rsidRPr="00B37D3E" w:rsidRDefault="00B37D3E" w:rsidP="00B37D3E">
      <w:pPr>
        <w:ind w:left="2127"/>
        <w:rPr>
          <w:szCs w:val="24"/>
          <w:lang w:eastAsia="en-AU"/>
        </w:rPr>
      </w:pPr>
    </w:p>
    <w:p w:rsidR="009F0BA9" w:rsidRDefault="009F0BA9" w:rsidP="00732ACF">
      <w:pPr>
        <w:autoSpaceDE w:val="0"/>
        <w:autoSpaceDN w:val="0"/>
        <w:adjustRightInd w:val="0"/>
        <w:rPr>
          <w:rFonts w:cs="Arial"/>
          <w:b/>
          <w:bCs/>
        </w:rPr>
      </w:pPr>
    </w:p>
    <w:sectPr w:rsidR="009F0BA9" w:rsidSect="008059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06" w:rsidRDefault="00730C06" w:rsidP="003C29A4">
      <w:r>
        <w:separator/>
      </w:r>
    </w:p>
  </w:endnote>
  <w:endnote w:type="continuationSeparator" w:id="0">
    <w:p w:rsidR="00730C06" w:rsidRDefault="00730C06" w:rsidP="003C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3E" w:rsidRDefault="00B37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CE" w:rsidRPr="00B37D3E" w:rsidRDefault="00B37D3E" w:rsidP="00B37D3E">
    <w:pPr>
      <w:pStyle w:val="Footer"/>
    </w:pPr>
    <w:r>
      <w:rPr>
        <w:rFonts w:cs="Arial"/>
        <w:sz w:val="18"/>
        <w:szCs w:val="16"/>
      </w:rPr>
      <w:t>HPRM: 2019/63518</w:t>
    </w:r>
    <w:r>
      <w:rPr>
        <w:sz w:val="16"/>
        <w:szCs w:val="16"/>
      </w:rPr>
      <w:tab/>
    </w:r>
    <w:r w:rsidRPr="00FD177A">
      <w:rPr>
        <w:sz w:val="16"/>
        <w:szCs w:val="16"/>
      </w:rPr>
      <w:t xml:space="preserve">Copyright © </w:t>
    </w:r>
    <w:r>
      <w:rPr>
        <w:sz w:val="16"/>
        <w:szCs w:val="16"/>
      </w:rPr>
      <w:t xml:space="preserve">School </w:t>
    </w:r>
    <w:r w:rsidRPr="00FD177A">
      <w:rPr>
        <w:sz w:val="16"/>
        <w:szCs w:val="16"/>
      </w:rPr>
      <w:t xml:space="preserve">Curriculum </w:t>
    </w:r>
    <w:r>
      <w:rPr>
        <w:sz w:val="16"/>
        <w:szCs w:val="16"/>
      </w:rPr>
      <w:t>and Standards Authority</w:t>
    </w:r>
    <w:r w:rsidRPr="00FD177A">
      <w:rPr>
        <w:sz w:val="16"/>
        <w:szCs w:val="16"/>
      </w:rPr>
      <w:t xml:space="preserve"> </w:t>
    </w:r>
    <w:r w:rsidRPr="00FD177A">
      <w:rPr>
        <w:sz w:val="16"/>
        <w:szCs w:val="16"/>
      </w:rPr>
      <w:t>20</w:t>
    </w:r>
    <w:r>
      <w:rPr>
        <w:sz w:val="16"/>
        <w:szCs w:val="16"/>
      </w:rPr>
      <w:t>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1" w:rsidRPr="00805921" w:rsidRDefault="00A003E3" w:rsidP="00B109CE">
    <w:pPr>
      <w:pStyle w:val="Footer"/>
    </w:pPr>
    <w:r>
      <w:rPr>
        <w:rFonts w:cs="Arial"/>
        <w:sz w:val="18"/>
        <w:szCs w:val="16"/>
      </w:rPr>
      <w:t xml:space="preserve">HPRM: </w:t>
    </w:r>
    <w:r w:rsidR="00BF62D6">
      <w:rPr>
        <w:rFonts w:cs="Arial"/>
        <w:sz w:val="18"/>
        <w:szCs w:val="16"/>
      </w:rPr>
      <w:t>2019/63518</w:t>
    </w:r>
    <w:r w:rsidR="00B109CE">
      <w:rPr>
        <w:sz w:val="16"/>
        <w:szCs w:val="16"/>
      </w:rPr>
      <w:tab/>
    </w:r>
    <w:r w:rsidR="00805921" w:rsidRPr="00FD177A">
      <w:rPr>
        <w:sz w:val="16"/>
        <w:szCs w:val="16"/>
      </w:rPr>
      <w:t xml:space="preserve">Copyright © </w:t>
    </w:r>
    <w:r w:rsidR="00805921">
      <w:rPr>
        <w:sz w:val="16"/>
        <w:szCs w:val="16"/>
      </w:rPr>
      <w:t xml:space="preserve">School </w:t>
    </w:r>
    <w:r w:rsidR="00805921" w:rsidRPr="00FD177A">
      <w:rPr>
        <w:sz w:val="16"/>
        <w:szCs w:val="16"/>
      </w:rPr>
      <w:t xml:space="preserve">Curriculum </w:t>
    </w:r>
    <w:r w:rsidR="00805921">
      <w:rPr>
        <w:sz w:val="16"/>
        <w:szCs w:val="16"/>
      </w:rPr>
      <w:t>and Standards Authority</w:t>
    </w:r>
    <w:r w:rsidR="00805921" w:rsidRPr="00FD177A">
      <w:rPr>
        <w:sz w:val="16"/>
        <w:szCs w:val="16"/>
      </w:rPr>
      <w:t xml:space="preserve"> 20</w:t>
    </w:r>
    <w:r w:rsidR="001A3DA3">
      <w:rPr>
        <w:sz w:val="16"/>
        <w:szCs w:val="16"/>
      </w:rPr>
      <w:t>1</w:t>
    </w:r>
    <w:r w:rsidR="00BF62D6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06" w:rsidRDefault="00730C06" w:rsidP="003C29A4">
      <w:r>
        <w:separator/>
      </w:r>
    </w:p>
  </w:footnote>
  <w:footnote w:type="continuationSeparator" w:id="0">
    <w:p w:rsidR="00730C06" w:rsidRDefault="00730C06" w:rsidP="003C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3E" w:rsidRDefault="00B37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A4" w:rsidRDefault="003C29A4" w:rsidP="003C29A4">
    <w:pPr>
      <w:pStyle w:val="Header"/>
    </w:pPr>
    <w:r>
      <w:tab/>
    </w:r>
  </w:p>
  <w:p w:rsidR="003C29A4" w:rsidRPr="003C29A4" w:rsidRDefault="003C29A4" w:rsidP="00AD4DD4">
    <w:pPr>
      <w:pStyle w:val="Header"/>
      <w:rPr>
        <w:rFonts w:eastAsia="MS Mincho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21" w:rsidRDefault="00B37D3E" w:rsidP="008059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597CFC8" wp14:editId="7C0AEDA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7280" cy="124632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SA exam bann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80" cy="124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5921" w:rsidRDefault="00805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CF"/>
    <w:rsid w:val="00050B3E"/>
    <w:rsid w:val="00086325"/>
    <w:rsid w:val="000D06B3"/>
    <w:rsid w:val="000E03C8"/>
    <w:rsid w:val="000E157A"/>
    <w:rsid w:val="0015545F"/>
    <w:rsid w:val="0019634A"/>
    <w:rsid w:val="001A3DA3"/>
    <w:rsid w:val="002361FF"/>
    <w:rsid w:val="00305F58"/>
    <w:rsid w:val="00360239"/>
    <w:rsid w:val="003C29A4"/>
    <w:rsid w:val="003F2ECA"/>
    <w:rsid w:val="005301BB"/>
    <w:rsid w:val="005F30AA"/>
    <w:rsid w:val="00630D34"/>
    <w:rsid w:val="006B5A23"/>
    <w:rsid w:val="006D40CD"/>
    <w:rsid w:val="006E1419"/>
    <w:rsid w:val="00730C06"/>
    <w:rsid w:val="00732ACF"/>
    <w:rsid w:val="00801CC7"/>
    <w:rsid w:val="00805921"/>
    <w:rsid w:val="008958B8"/>
    <w:rsid w:val="008C0720"/>
    <w:rsid w:val="009777EA"/>
    <w:rsid w:val="009F0BA9"/>
    <w:rsid w:val="009F3124"/>
    <w:rsid w:val="00A003E3"/>
    <w:rsid w:val="00A13465"/>
    <w:rsid w:val="00AD4DD4"/>
    <w:rsid w:val="00B109CE"/>
    <w:rsid w:val="00B37D3E"/>
    <w:rsid w:val="00B732DD"/>
    <w:rsid w:val="00B770CE"/>
    <w:rsid w:val="00BA7B7B"/>
    <w:rsid w:val="00BF62D6"/>
    <w:rsid w:val="00C42AA4"/>
    <w:rsid w:val="00C42D40"/>
    <w:rsid w:val="00D22445"/>
    <w:rsid w:val="00DB6514"/>
    <w:rsid w:val="00E65F5C"/>
    <w:rsid w:val="00EC37C8"/>
    <w:rsid w:val="00F1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29706"/>
  <w15:docId w15:val="{9F9ABF31-705E-4C68-B267-59576FED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C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29A4"/>
    <w:pPr>
      <w:keepNext/>
      <w:jc w:val="center"/>
      <w:outlineLvl w:val="0"/>
    </w:pPr>
    <w:rPr>
      <w:rFonts w:eastAsia="MS Mincho" w:cs="Arial"/>
      <w:b/>
      <w:bCs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uiPriority w:val="99"/>
    <w:unhideWhenUsed/>
    <w:rsid w:val="003C29A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3C29A4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C2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9A4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A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3C29A4"/>
    <w:rPr>
      <w:rFonts w:ascii="Arial" w:hAnsi="Arial" w:cs="Arial"/>
      <w:b/>
      <w:bCs/>
      <w:sz w:val="40"/>
      <w:szCs w:val="40"/>
      <w:lang w:eastAsia="ja-JP"/>
    </w:rPr>
  </w:style>
  <w:style w:type="table" w:styleId="TableGrid">
    <w:name w:val="Table Grid"/>
    <w:basedOn w:val="TableNormal"/>
    <w:uiPriority w:val="59"/>
    <w:rsid w:val="00305F58"/>
    <w:pPr>
      <w:spacing w:after="0" w:line="240" w:lineRule="auto"/>
    </w:pPr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A3DA3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a.com.au/artists/richard-lewer/exhibitions/the-best-thing-about-being-away-is-coming-home/views/richard-lewer-He%20is%20remembered%20by%20his%20family%20with%20love%20and%20affection,%20as%20a%20quiet%20,gentle%20and%20unassuming%20man-oil%20on%20epoxy%20coated%20steel-110%20x%20110%20c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hamiltonart.com/work/crochet/website_icrochetportland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vcjgraphics.com/sgyokw6xnc1r45z2cw3kfysm4md723" TargetMode="External"/><Relationship Id="rId11" Type="http://schemas.openxmlformats.org/officeDocument/2006/relationships/hyperlink" Target="http://banksy.co.uk/img/indoorimg/003_Picasso.jp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redbubble.com/people/ric-sauce/works/35319371-art-is-the-weapon-my-chemical-romance?p=poste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abiobucciarelli.com/portfolio-item/syria-battle-to-death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2033</Characters>
  <Application>Microsoft Office Word</Application>
  <DocSecurity>0</DocSecurity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Naidina Avery</dc:creator>
  <cp:lastModifiedBy>Robert Wagner</cp:lastModifiedBy>
  <cp:revision>5</cp:revision>
  <cp:lastPrinted>2013-09-06T07:49:00Z</cp:lastPrinted>
  <dcterms:created xsi:type="dcterms:W3CDTF">2018-11-28T00:04:00Z</dcterms:created>
  <dcterms:modified xsi:type="dcterms:W3CDTF">2019-12-16T06:26:00Z</dcterms:modified>
</cp:coreProperties>
</file>